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CA51D0" w14:textId="33D20206" w:rsidR="00A332A6" w:rsidRDefault="002135D2" w:rsidP="002135D2">
      <w:r>
        <w:t>Statement read at general meeting April 18, 2023</w:t>
      </w:r>
    </w:p>
    <w:p w14:paraId="5E543D6B" w14:textId="593726A2" w:rsidR="002135D2" w:rsidRPr="002135D2" w:rsidRDefault="0054640B" w:rsidP="0054640B">
      <w:r w:rsidRPr="0054640B">
        <w:t>Anonymous Complaints: Due to the difficulties in investigating, validating, and documenting anonymous complaints the Board has made a resolution to require a property address from anyone making a complaint. If we receive an anonymous email, we will reply only to request a name and address. If we receive an anonymous letter the Board will not take any action since there is no reasonable way to respond to it. The Board relies heavily on neighborly cooperation to resolve disputes, often with a meeting out in the street, and this is not possible without knowing who we’re dealing with.</w:t>
      </w:r>
    </w:p>
    <w:sectPr w:rsidR="002135D2" w:rsidRPr="002135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5140CC"/>
    <w:multiLevelType w:val="multilevel"/>
    <w:tmpl w:val="2C9EF942"/>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6649637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8D0"/>
    <w:rsid w:val="00122491"/>
    <w:rsid w:val="002135D2"/>
    <w:rsid w:val="0054640B"/>
    <w:rsid w:val="00733DCF"/>
    <w:rsid w:val="007A680F"/>
    <w:rsid w:val="00A332A6"/>
    <w:rsid w:val="00B30BAD"/>
    <w:rsid w:val="00C11F4B"/>
    <w:rsid w:val="00C95C17"/>
    <w:rsid w:val="00D968D0"/>
    <w:rsid w:val="00E37E1E"/>
    <w:rsid w:val="00EC57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0304F"/>
  <w15:docId w15:val="{E76FFD32-27A4-4F31-A70E-E52B0E7B0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95</Words>
  <Characters>542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Catrina Iacovelli</dc:creator>
  <cp:keywords/>
  <dc:description/>
  <cp:lastModifiedBy>Catrina Iacovelli</cp:lastModifiedBy>
  <cp:revision>3</cp:revision>
  <dcterms:created xsi:type="dcterms:W3CDTF">2023-10-13T03:09:00Z</dcterms:created>
  <dcterms:modified xsi:type="dcterms:W3CDTF">2023-10-13T03:10:00Z</dcterms:modified>
</cp:coreProperties>
</file>